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WHAT IS IN THIS HANDBOOK?</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How to Join Drama Club or Tech Crew</w:t>
      </w:r>
    </w:p>
    <w:p w:rsidR="0047062E" w:rsidRPr="0047062E" w:rsidRDefault="0047062E" w:rsidP="0047062E">
      <w:pPr>
        <w:numPr>
          <w:ilvl w:val="0"/>
          <w:numId w:val="1"/>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Participation in Productions</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Officers</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Whom to Talk to about What?</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Thespian Affiliation Information</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So What's a Thespian Anyway?</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proofErr w:type="spellStart"/>
      <w:r w:rsidRPr="0047062E">
        <w:rPr>
          <w:rFonts w:ascii="Verdana" w:eastAsia="Times New Roman" w:hAnsi="Verdana" w:cs="Times New Roman"/>
          <w:color w:val="333333"/>
          <w:sz w:val="18"/>
          <w:szCs w:val="18"/>
        </w:rPr>
        <w:t>HDvHS</w:t>
      </w:r>
      <w:proofErr w:type="spellEnd"/>
      <w:r w:rsidRPr="0047062E">
        <w:rPr>
          <w:rFonts w:ascii="Verdana" w:eastAsia="Times New Roman" w:hAnsi="Verdana" w:cs="Times New Roman"/>
          <w:color w:val="333333"/>
          <w:sz w:val="18"/>
          <w:szCs w:val="18"/>
        </w:rPr>
        <w:t xml:space="preserve"> Thespian Point Scale</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On the Business Side</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Yearly Awards</w:t>
      </w:r>
    </w:p>
    <w:p w:rsidR="0047062E" w:rsidRPr="0047062E" w:rsidRDefault="0047062E" w:rsidP="0047062E">
      <w:pPr>
        <w:numPr>
          <w:ilvl w:val="0"/>
          <w:numId w:val="1"/>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Scholarships</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Helpful Hints: Auditioning</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Helpful Hints: Rehearsal</w:t>
      </w:r>
    </w:p>
    <w:p w:rsidR="0047062E" w:rsidRPr="0047062E" w:rsidRDefault="0047062E" w:rsidP="0047062E">
      <w:pPr>
        <w:numPr>
          <w:ilvl w:val="0"/>
          <w:numId w:val="1"/>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Helpful Hints: Websites</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HOW TO JOIN DRAMA CLUB OR TECH CREW</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At the beginning of each school year, we run a membership drive during lunches. The best way to become involved quickly is to join then. However, you may join Drama Club or Tech Crew at any point during the school year.  To join at a later point in the school year, simply see one of our officers or a faulty member. You</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u w:val="single"/>
        </w:rPr>
        <w:t>must</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complete a participation form that includes emergency medical information, contact information, and image release.</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PARTICIPATION IN PRODUCTIONS</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You must be or become a member of Drama Club and/or Tech Crew in order to participate in any of our main stage productions. The exception to this is the chorus and pit orchestra of the musical.</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WHOM TO TALK TO ABOUT WHAT?</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Auditions..... Director (faculty)</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New Membership.....Any officer</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Crew..... Technical Director</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Improv Troupe.....Mr. Crawford</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Tickets.....Director (faculty)</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Sign out a prop.....Tech Vice President</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Problems in General.....Presidents</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Musical Chorus.....Choir Director (faculty)</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Points.....Secretary</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lastRenderedPageBreak/>
        <w:t>Pit Orchestra....Orchestra Director (faculty)</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College File.....Drama Vice President</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Posters.....Public Relations</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Costumes.....Wardrobe Mistress/Master</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Ushering.....House Manager</w:t>
      </w:r>
    </w:p>
    <w:p w:rsidR="0047062E" w:rsidRPr="0047062E" w:rsidRDefault="0047062E" w:rsidP="0047062E">
      <w:pPr>
        <w:numPr>
          <w:ilvl w:val="0"/>
          <w:numId w:val="2"/>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Anything else.....any officer</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*See Faculty page of this website for current faculty.</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THESPIAN AFFILIATION</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Hilliard Davidson High School is affiliated with the Educational Theatre Association/the International Thespian Society as Troupe #1316.</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b/>
          <w:bCs/>
          <w:i/>
          <w:iCs/>
          <w:color w:val="333333"/>
          <w:sz w:val="20"/>
          <w:szCs w:val="20"/>
        </w:rPr>
        <w:t>Thespian Motto: "Act well your part, there all honor lies."</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SO WHAT'S A THESPIAN ANYWAY?</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u w:val="single"/>
        </w:rPr>
        <w:t>Drama Club:</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By paying your dues and participating in drama club activities and theatre in general, you begin to earn valuable Thespian points that will eventually mean induction into The International Thespian Society and a varsity letter in Theatre at Hilliard Davidson High School. Drama Club is an excellent way to meet people, participate in theatre workshops, see shows, and do theatre?</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u w:val="single"/>
        </w:rPr>
        <w:t>Tech Crew:</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Tech Crew constructs, paints, and assembles scenery in addition to running the lighting, sound, and other technical aspects of each production. Tech Crew also services other programs in the Performing Arts Center such as concerts and assemblies. Being on "Running Crew" is an earned privilege through your work on each show.</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u w:val="single"/>
        </w:rPr>
        <w:t>Thespian Troupe #1316</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is an honor society of theatre students at Hilliard Davidson High School. Membership into the troupe happens only after the student has joined Drama Club and/or Tech Crew and PAID his/her annual dues; been involved with at least two full length shows; worked at least one full strike; and earned ten (10) Thespian points.</w:t>
      </w:r>
      <w:r w:rsidRPr="0047062E">
        <w:rPr>
          <w:rFonts w:ascii="Verdana" w:eastAsia="Times New Roman" w:hAnsi="Verdana" w:cs="Times New Roman"/>
          <w:color w:val="333333"/>
          <w:sz w:val="20"/>
        </w:rPr>
        <w:t> </w:t>
      </w:r>
      <w:r w:rsidRPr="0047062E">
        <w:rPr>
          <w:rFonts w:ascii="Verdana" w:eastAsia="Times New Roman" w:hAnsi="Verdana" w:cs="Times New Roman"/>
          <w:b/>
          <w:bCs/>
          <w:i/>
          <w:iCs/>
          <w:color w:val="333333"/>
          <w:sz w:val="20"/>
          <w:szCs w:val="20"/>
        </w:rPr>
        <w:t>*Please note: If you do not help with the entire strike of a Davidson production (except chorus members in the spring musical), you will NOT be awarded any points for that particular show.</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 xml:space="preserve">Once you become a Thespian, you become eligible to participate in the programs specifically for Thespians which include auditioning for the state Thespian production, applying for State Student Officer (SSO), auditioning for the Bob </w:t>
      </w:r>
      <w:proofErr w:type="spellStart"/>
      <w:r w:rsidRPr="0047062E">
        <w:rPr>
          <w:rFonts w:ascii="Verdana" w:eastAsia="Times New Roman" w:hAnsi="Verdana" w:cs="Times New Roman"/>
          <w:color w:val="333333"/>
          <w:sz w:val="20"/>
          <w:szCs w:val="20"/>
        </w:rPr>
        <w:t>Fose</w:t>
      </w:r>
      <w:proofErr w:type="spellEnd"/>
      <w:r w:rsidRPr="0047062E">
        <w:rPr>
          <w:rFonts w:ascii="Verdana" w:eastAsia="Times New Roman" w:hAnsi="Verdana" w:cs="Times New Roman"/>
          <w:color w:val="333333"/>
          <w:sz w:val="20"/>
          <w:szCs w:val="20"/>
        </w:rPr>
        <w:t xml:space="preserve"> Thespian Scholarship; auditioning for the George Lewis Memorial Thespian Scholarship; and participating in Individual Events at state conference. Additionally, you will receive one one-year subscription to</w:t>
      </w:r>
      <w:r w:rsidRPr="0047062E">
        <w:rPr>
          <w:rFonts w:ascii="Verdana" w:eastAsia="Times New Roman" w:hAnsi="Verdana" w:cs="Times New Roman"/>
          <w:color w:val="333333"/>
          <w:sz w:val="20"/>
        </w:rPr>
        <w:t> </w:t>
      </w:r>
      <w:r w:rsidRPr="0047062E">
        <w:rPr>
          <w:rFonts w:ascii="Verdana" w:eastAsia="Times New Roman" w:hAnsi="Verdana" w:cs="Times New Roman"/>
          <w:i/>
          <w:iCs/>
          <w:color w:val="333333"/>
          <w:sz w:val="20"/>
          <w:szCs w:val="20"/>
        </w:rPr>
        <w:t>Dramatics</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magazine, a certificate of induction, a membership card into ITS, and a Davidson varsity letter.</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lastRenderedPageBreak/>
        <w:t xml:space="preserve">OFFICIAL </w:t>
      </w:r>
      <w:proofErr w:type="spellStart"/>
      <w:r w:rsidRPr="0047062E">
        <w:rPr>
          <w:rFonts w:ascii="Arial" w:eastAsia="Times New Roman" w:hAnsi="Arial" w:cs="Arial"/>
          <w:color w:val="444444"/>
          <w:spacing w:val="-15"/>
          <w:sz w:val="36"/>
          <w:szCs w:val="36"/>
        </w:rPr>
        <w:t>HDvHS</w:t>
      </w:r>
      <w:proofErr w:type="spellEnd"/>
      <w:r w:rsidRPr="0047062E">
        <w:rPr>
          <w:rFonts w:ascii="Arial" w:eastAsia="Times New Roman" w:hAnsi="Arial" w:cs="Arial"/>
          <w:color w:val="444444"/>
          <w:spacing w:val="-15"/>
          <w:sz w:val="36"/>
          <w:szCs w:val="36"/>
        </w:rPr>
        <w:t xml:space="preserve"> THESPIAN POINT SCALE</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Arial Narrow" w:eastAsia="Times New Roman" w:hAnsi="Arial Narrow" w:cs="Times New Roman"/>
          <w:color w:val="333333"/>
          <w:lang/>
        </w:rPr>
        <w:t>The points listed below are the maximum that usually may be earned for a specific assignment. The directors will evaluate your performance and determine your points accordingly. As a rule of thumb, one point is equal to about 20 hours of quality work. Remember, the points you receive are based upon responsible and quality work. If you are late, miss rehearsals, goof around, etc., you may receive fewer points that are listed on this suggested index.</w:t>
      </w:r>
    </w:p>
    <w:p w:rsidR="0047062E" w:rsidRPr="0047062E" w:rsidRDefault="0047062E" w:rsidP="0047062E">
      <w:pPr>
        <w:numPr>
          <w:ilvl w:val="0"/>
          <w:numId w:val="3"/>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ACTING: IN A FULL-LENGTH PRODUCTION: Major role (4), Supporting role (3), Walk-on (2), Chorus (2), Dancer (2)</w:t>
      </w:r>
    </w:p>
    <w:p w:rsidR="0047062E" w:rsidRPr="0047062E" w:rsidRDefault="0047062E" w:rsidP="0047062E">
      <w:pPr>
        <w:numPr>
          <w:ilvl w:val="0"/>
          <w:numId w:val="3"/>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DIRECTING: Asst. director (4), Dance captain (3), Asst. Orch. Director (3)</w:t>
      </w:r>
    </w:p>
    <w:p w:rsidR="0047062E" w:rsidRPr="0047062E" w:rsidRDefault="0047062E" w:rsidP="0047062E">
      <w:pPr>
        <w:numPr>
          <w:ilvl w:val="0"/>
          <w:numId w:val="3"/>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PRODUCTION: Stage manager (4-5), Asst. Stg. Manager (4), Building crew (1/4-5), Running crew (2), Design (2), Make-up Crew (1-2), Strike (1/4), Prompter (1), Orchestra (2-3), Giggle Factory (1-5); Improv Troupe (1-3)</w:t>
      </w:r>
    </w:p>
    <w:p w:rsidR="0047062E" w:rsidRPr="0047062E" w:rsidRDefault="0047062E" w:rsidP="0047062E">
      <w:pPr>
        <w:numPr>
          <w:ilvl w:val="0"/>
          <w:numId w:val="3"/>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BUSINESS: Box Office (1/4), Program Crew (1/4-1), Usher (1/4), Design (1)</w:t>
      </w:r>
    </w:p>
    <w:p w:rsidR="0047062E" w:rsidRPr="0047062E" w:rsidRDefault="0047062E" w:rsidP="0047062E">
      <w:pPr>
        <w:numPr>
          <w:ilvl w:val="0"/>
          <w:numId w:val="3"/>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ORIGINAL WRITING: 1-act (3), Full length (5), Radio script (1-3), Video script (1-3)</w:t>
      </w:r>
    </w:p>
    <w:p w:rsidR="0047062E" w:rsidRPr="0047062E" w:rsidRDefault="0047062E" w:rsidP="0047062E">
      <w:pPr>
        <w:numPr>
          <w:ilvl w:val="0"/>
          <w:numId w:val="3"/>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OFFICERS: President (5), Vice president (4), Secretary (4), Public Relations (3), House Manager (3), Wardrobe/Makeup Mistress (3), Historian (3), Giggle Factory Student Leader (2)</w:t>
      </w:r>
    </w:p>
    <w:p w:rsidR="0047062E" w:rsidRPr="0047062E" w:rsidRDefault="0047062E" w:rsidP="0047062E">
      <w:pPr>
        <w:numPr>
          <w:ilvl w:val="0"/>
          <w:numId w:val="3"/>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CLUB ACTIVITIES: TOTS-EAT (1), Drama Camp (1-3), Improv Camp (1), fundraising (1/8-4)</w:t>
      </w:r>
    </w:p>
    <w:p w:rsidR="0047062E" w:rsidRPr="0047062E" w:rsidRDefault="0047062E" w:rsidP="0047062E">
      <w:pPr>
        <w:numPr>
          <w:ilvl w:val="0"/>
          <w:numId w:val="3"/>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OTHER: Area festival (1), State festival (3), attending a play (1/8), International festival (4), college theatre audition (1/4), All-Ohio auditions (1/4), All-Ohio cast/crew (3-6), IEs (1), club meetings (1/8 per meeting)</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Our point scale reflects that Hilliard Davidson students have many more opportunities for participation in theatre events than students in school that do not have as strong of our program. It is intended to recognize those individuals who fully participate in the theatre program at Davidson.</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b/>
          <w:bCs/>
          <w:color w:val="333333"/>
          <w:sz w:val="20"/>
          <w:szCs w:val="20"/>
          <w:u w:val="single"/>
        </w:rPr>
        <w:t>Please Note</w:t>
      </w:r>
      <w:r w:rsidRPr="0047062E">
        <w:rPr>
          <w:rFonts w:ascii="Verdana" w:eastAsia="Times New Roman" w:hAnsi="Verdana" w:cs="Times New Roman"/>
          <w:color w:val="333333"/>
          <w:sz w:val="20"/>
          <w:szCs w:val="20"/>
        </w:rPr>
        <w:t>: Points will not be awarded for participation in our productions if the student does not fully participate in the entire strike of that production. Attendance is always taken at the end of each strike. It is everyone's obligation and ethical responsibility to help return the theatre to neutral after any production.</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ON THE BUSINESS SIDE</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u w:val="single"/>
        </w:rPr>
        <w:t>Box Office</w:t>
      </w:r>
      <w:r w:rsidRPr="0047062E">
        <w:rPr>
          <w:rFonts w:ascii="Verdana" w:eastAsia="Times New Roman" w:hAnsi="Verdana" w:cs="Times New Roman"/>
          <w:color w:val="333333"/>
          <w:sz w:val="20"/>
          <w:szCs w:val="20"/>
        </w:rPr>
        <w:t>: Please be courteous to each person who comes to our box office. You are the first contact the public has with our show; make that first contact a good one.</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Be familiar with the house seating; know whether a performance is general admission or reserved seating.</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 xml:space="preserve">Wheelchair patrons are to be seated in designated areas in the auditorium; have an usher help a wheelchair patron and his guest(s) find the appropriate place to sit. Those using our </w:t>
      </w:r>
      <w:r w:rsidRPr="0047062E">
        <w:rPr>
          <w:rFonts w:ascii="Verdana" w:eastAsia="Times New Roman" w:hAnsi="Verdana" w:cs="Times New Roman"/>
          <w:color w:val="333333"/>
          <w:sz w:val="20"/>
          <w:szCs w:val="20"/>
        </w:rPr>
        <w:lastRenderedPageBreak/>
        <w:t>listening devices may sit anywhere in the theatre; hearing impaired systems are available in the Sound Booth; simply instruct the patron to go there to pick up a system.</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Listen to every patron who has a special problem. To that person, his problem is important.</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Be sure you know the policy for discounted tickets and the appropriate codes.</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NEVER LEAVE THE MONEY BOX IN FULL VIEW OF THE PUBLIC. Never leave it unattended. Keep the box office door locked at all times.</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Once the box office is closed, shut the window and close the blinds.</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 xml:space="preserve">After the box office is closed, sort all the bills into denominations and place all heads going the same way. Additionally count all ticket </w:t>
      </w:r>
      <w:proofErr w:type="spellStart"/>
      <w:r w:rsidRPr="0047062E">
        <w:rPr>
          <w:rFonts w:ascii="Verdana" w:eastAsia="Times New Roman" w:hAnsi="Verdana" w:cs="Times New Roman"/>
          <w:color w:val="333333"/>
          <w:sz w:val="20"/>
          <w:szCs w:val="20"/>
        </w:rPr>
        <w:t>subs</w:t>
      </w:r>
      <w:proofErr w:type="spellEnd"/>
      <w:r w:rsidRPr="0047062E">
        <w:rPr>
          <w:rFonts w:ascii="Verdana" w:eastAsia="Times New Roman" w:hAnsi="Verdana" w:cs="Times New Roman"/>
          <w:color w:val="333333"/>
          <w:sz w:val="20"/>
          <w:szCs w:val="20"/>
        </w:rPr>
        <w:t xml:space="preserve"> and list sales by categories.</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u w:val="single"/>
        </w:rPr>
        <w:t>Ushering</w:t>
      </w:r>
      <w:r w:rsidRPr="0047062E">
        <w:rPr>
          <w:rFonts w:ascii="Verdana" w:eastAsia="Times New Roman" w:hAnsi="Verdana" w:cs="Times New Roman"/>
          <w:color w:val="333333"/>
          <w:sz w:val="20"/>
          <w:szCs w:val="20"/>
        </w:rPr>
        <w:t xml:space="preserve">: Ushers must arrive 1 </w:t>
      </w:r>
      <w:proofErr w:type="gramStart"/>
      <w:r w:rsidRPr="0047062E">
        <w:rPr>
          <w:rFonts w:ascii="Verdana" w:eastAsia="Times New Roman" w:hAnsi="Verdana" w:cs="Times New Roman"/>
          <w:color w:val="333333"/>
          <w:sz w:val="20"/>
          <w:szCs w:val="20"/>
        </w:rPr>
        <w:t>hours</w:t>
      </w:r>
      <w:proofErr w:type="gramEnd"/>
      <w:r w:rsidRPr="0047062E">
        <w:rPr>
          <w:rFonts w:ascii="Verdana" w:eastAsia="Times New Roman" w:hAnsi="Verdana" w:cs="Times New Roman"/>
          <w:color w:val="333333"/>
          <w:sz w:val="20"/>
          <w:szCs w:val="20"/>
        </w:rPr>
        <w:t xml:space="preserve"> and 15 minutes before the scheduled curtain of a performance and check in with the House Manager.</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Unless otherwise directed, please follow the directions below.</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u w:val="single"/>
        </w:rPr>
        <w:t>Guys</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Please wear dress pants and dress shirt with a tie or a sweater.</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i/>
          <w:iCs/>
          <w:color w:val="333333"/>
          <w:sz w:val="20"/>
          <w:szCs w:val="20"/>
          <w:u w:val="single"/>
        </w:rPr>
        <w:t>Girls</w:t>
      </w:r>
      <w:r w:rsidRPr="0047062E">
        <w:rPr>
          <w:rFonts w:ascii="Verdana" w:eastAsia="Times New Roman" w:hAnsi="Verdana" w:cs="Times New Roman"/>
          <w:color w:val="333333"/>
          <w:sz w:val="20"/>
        </w:rPr>
        <w:t> </w:t>
      </w:r>
      <w:r w:rsidRPr="0047062E">
        <w:rPr>
          <w:rFonts w:ascii="Verdana" w:eastAsia="Times New Roman" w:hAnsi="Verdana" w:cs="Times New Roman"/>
          <w:color w:val="333333"/>
          <w:sz w:val="20"/>
          <w:szCs w:val="20"/>
        </w:rPr>
        <w:t>Please wear dress slacks and dress blouse, dress skirt and dress blouse.</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b/>
          <w:bCs/>
          <w:i/>
          <w:iCs/>
          <w:color w:val="333333"/>
          <w:sz w:val="20"/>
          <w:szCs w:val="20"/>
        </w:rPr>
        <w:t>Do not go backstage or into the dressing rooms prior to the performance or during intermission.</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If seating is NOT reserved, make sure that you see each person's ticket. It must be for the correct date and show. Tickets will be color coded to help with this. Let entering audience know that they are free to sit in any available seat. If seating IS RESERVED, direct each person to the proper seat.</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Please give each person a program (unless he/she is a small child). Extra programs should be returned to the box office promptly.</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Cameras and recorders (tape or video) may not be used during productions.</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Be familiar with the designated with the designated area and to director to them as appropriate.</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Be ready to direct children and adults to the restrooms, etc.</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 xml:space="preserve">Fifteen minutes after the show has begun, you may be seated in a seat near and exit. Be ready to assist audience members in </w:t>
      </w:r>
      <w:proofErr w:type="spellStart"/>
      <w:r w:rsidRPr="0047062E">
        <w:rPr>
          <w:rFonts w:ascii="Verdana" w:eastAsia="Times New Roman" w:hAnsi="Verdana" w:cs="Times New Roman"/>
          <w:color w:val="333333"/>
          <w:sz w:val="20"/>
          <w:szCs w:val="20"/>
        </w:rPr>
        <w:t>nay</w:t>
      </w:r>
      <w:proofErr w:type="spellEnd"/>
      <w:r w:rsidRPr="0047062E">
        <w:rPr>
          <w:rFonts w:ascii="Verdana" w:eastAsia="Times New Roman" w:hAnsi="Verdana" w:cs="Times New Roman"/>
          <w:color w:val="333333"/>
          <w:sz w:val="20"/>
          <w:szCs w:val="20"/>
        </w:rPr>
        <w:t xml:space="preserve"> way necessary.</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proofErr w:type="gramStart"/>
      <w:r w:rsidRPr="0047062E">
        <w:rPr>
          <w:rFonts w:ascii="Verdana" w:eastAsia="Times New Roman" w:hAnsi="Verdana" w:cs="Times New Roman"/>
          <w:color w:val="333333"/>
          <w:sz w:val="20"/>
          <w:szCs w:val="20"/>
        </w:rPr>
        <w:lastRenderedPageBreak/>
        <w:t>At intermission, return to your assigned door.</w:t>
      </w:r>
      <w:proofErr w:type="gramEnd"/>
      <w:r w:rsidRPr="0047062E">
        <w:rPr>
          <w:rFonts w:ascii="Verdana" w:eastAsia="Times New Roman" w:hAnsi="Verdana" w:cs="Times New Roman"/>
          <w:color w:val="333333"/>
          <w:sz w:val="20"/>
          <w:szCs w:val="20"/>
        </w:rPr>
        <w:t xml:space="preserve"> Remind patrons that food and beverages are NOT permitted in the theatre proper. All food and drink must be consumed in the Commons.</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r w:rsidRPr="0047062E">
        <w:rPr>
          <w:rFonts w:ascii="Verdana" w:eastAsia="Times New Roman" w:hAnsi="Verdana" w:cs="Times New Roman"/>
          <w:b/>
          <w:bCs/>
          <w:color w:val="333333"/>
          <w:sz w:val="20"/>
          <w:szCs w:val="20"/>
        </w:rPr>
        <w:t>In the event of an emergency,</w:t>
      </w:r>
      <w:r w:rsidRPr="0047062E">
        <w:rPr>
          <w:rFonts w:ascii="Verdana" w:eastAsia="Times New Roman" w:hAnsi="Verdana" w:cs="Times New Roman"/>
          <w:b/>
          <w:bCs/>
          <w:color w:val="333333"/>
          <w:sz w:val="20"/>
        </w:rPr>
        <w:t> </w:t>
      </w:r>
      <w:r w:rsidRPr="0047062E">
        <w:rPr>
          <w:rFonts w:ascii="Verdana" w:eastAsia="Times New Roman" w:hAnsi="Verdana" w:cs="Times New Roman"/>
          <w:color w:val="333333"/>
          <w:sz w:val="20"/>
          <w:szCs w:val="20"/>
        </w:rPr>
        <w:t>help any disabled person to an exit.</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 xml:space="preserve">And remember, </w:t>
      </w:r>
      <w:proofErr w:type="spellStart"/>
      <w:r w:rsidRPr="0047062E">
        <w:rPr>
          <w:rFonts w:ascii="Verdana" w:eastAsia="Times New Roman" w:hAnsi="Verdana" w:cs="Times New Roman"/>
          <w:color w:val="333333"/>
          <w:sz w:val="20"/>
          <w:szCs w:val="20"/>
        </w:rPr>
        <w:t>cellphones</w:t>
      </w:r>
      <w:proofErr w:type="spellEnd"/>
      <w:r w:rsidRPr="0047062E">
        <w:rPr>
          <w:rFonts w:ascii="Verdana" w:eastAsia="Times New Roman" w:hAnsi="Verdana" w:cs="Times New Roman"/>
          <w:color w:val="333333"/>
          <w:sz w:val="20"/>
          <w:szCs w:val="20"/>
        </w:rPr>
        <w:t xml:space="preserve"> are not to be out while you are serving as an usher; our audiences deserved your undivided attention.</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YEARLY AWARDS</w:t>
      </w:r>
    </w:p>
    <w:p w:rsidR="0047062E" w:rsidRPr="0047062E" w:rsidRDefault="0047062E" w:rsidP="0047062E">
      <w:pPr>
        <w:numPr>
          <w:ilvl w:val="0"/>
          <w:numId w:val="4"/>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SENIOR AWARDS</w:t>
      </w:r>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include BEST THESPIAN and SENIOR TECHNICAL THEATRE awards. Each is a person who gives 100% of him/herself to the theatre. He/she commits him/herself to excellence and leaves personal problems outside the theatre environment. This person adds a great deal to the unity of the entire theatre company and to the success of the theatre program. This award is presented at the Senior Awards Program.</w:t>
      </w:r>
    </w:p>
    <w:p w:rsidR="0047062E" w:rsidRPr="0047062E" w:rsidRDefault="0047062E" w:rsidP="0047062E">
      <w:pPr>
        <w:numPr>
          <w:ilvl w:val="0"/>
          <w:numId w:val="4"/>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GEORGE LEWIS THESPIAN SCHOLARSHIP and DIANA EVANS VANCE SCHOLARSHIP -</w:t>
      </w:r>
      <w:r w:rsidRPr="0047062E">
        <w:rPr>
          <w:rFonts w:ascii="Verdana" w:eastAsia="Times New Roman" w:hAnsi="Verdana" w:cs="Times New Roman"/>
          <w:color w:val="333333"/>
          <w:sz w:val="18"/>
          <w:szCs w:val="18"/>
        </w:rPr>
        <w:t>Each year, graduating seniors may apply for these scholarships.</w:t>
      </w:r>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u w:val="single"/>
        </w:rPr>
        <w:t>Applications are due in April</w:t>
      </w:r>
      <w:r w:rsidRPr="0047062E">
        <w:rPr>
          <w:rFonts w:ascii="Verdana" w:eastAsia="Times New Roman" w:hAnsi="Verdana" w:cs="Times New Roman"/>
          <w:color w:val="333333"/>
          <w:sz w:val="18"/>
          <w:szCs w:val="18"/>
        </w:rPr>
        <w:t xml:space="preserve">. Recipient(s) </w:t>
      </w:r>
      <w:proofErr w:type="gramStart"/>
      <w:r w:rsidRPr="0047062E">
        <w:rPr>
          <w:rFonts w:ascii="Verdana" w:eastAsia="Times New Roman" w:hAnsi="Verdana" w:cs="Times New Roman"/>
          <w:color w:val="333333"/>
          <w:sz w:val="18"/>
          <w:szCs w:val="18"/>
        </w:rPr>
        <w:t>is(</w:t>
      </w:r>
      <w:proofErr w:type="gramEnd"/>
      <w:r w:rsidRPr="0047062E">
        <w:rPr>
          <w:rFonts w:ascii="Verdana" w:eastAsia="Times New Roman" w:hAnsi="Verdana" w:cs="Times New Roman"/>
          <w:color w:val="333333"/>
          <w:sz w:val="18"/>
          <w:szCs w:val="18"/>
        </w:rPr>
        <w:t xml:space="preserve">are) selected by a scholarship committee. Applications are available on the </w:t>
      </w:r>
      <w:proofErr w:type="spellStart"/>
      <w:r w:rsidRPr="0047062E">
        <w:rPr>
          <w:rFonts w:ascii="Verdana" w:eastAsia="Times New Roman" w:hAnsi="Verdana" w:cs="Times New Roman"/>
          <w:color w:val="333333"/>
          <w:sz w:val="18"/>
          <w:szCs w:val="18"/>
        </w:rPr>
        <w:t>CallBoards</w:t>
      </w:r>
      <w:proofErr w:type="spellEnd"/>
      <w:r w:rsidRPr="0047062E">
        <w:rPr>
          <w:rFonts w:ascii="Verdana" w:eastAsia="Times New Roman" w:hAnsi="Verdana" w:cs="Times New Roman"/>
          <w:color w:val="333333"/>
          <w:sz w:val="18"/>
          <w:szCs w:val="18"/>
        </w:rPr>
        <w:t xml:space="preserve"> and in the Guidance Office or on this website. </w:t>
      </w:r>
      <w:proofErr w:type="gramStart"/>
      <w:r w:rsidRPr="0047062E">
        <w:rPr>
          <w:rFonts w:ascii="Verdana" w:eastAsia="Times New Roman" w:hAnsi="Verdana" w:cs="Times New Roman"/>
          <w:color w:val="333333"/>
          <w:sz w:val="18"/>
          <w:szCs w:val="18"/>
        </w:rPr>
        <w:t>This scholarships</w:t>
      </w:r>
      <w:proofErr w:type="gramEnd"/>
      <w:r w:rsidRPr="0047062E">
        <w:rPr>
          <w:rFonts w:ascii="Verdana" w:eastAsia="Times New Roman" w:hAnsi="Verdana" w:cs="Times New Roman"/>
          <w:color w:val="333333"/>
          <w:sz w:val="18"/>
          <w:szCs w:val="18"/>
        </w:rPr>
        <w:t xml:space="preserve"> are announced at the Senior Awards Program.</w:t>
      </w:r>
    </w:p>
    <w:p w:rsidR="0047062E" w:rsidRPr="0047062E" w:rsidRDefault="0047062E" w:rsidP="0047062E">
      <w:pPr>
        <w:numPr>
          <w:ilvl w:val="0"/>
          <w:numId w:val="4"/>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GRADUATING SENIORS</w:t>
      </w:r>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who have earned the rank of</w:t>
      </w:r>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u w:val="single"/>
        </w:rPr>
        <w:t>Honor Thespian</w:t>
      </w:r>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may wear a Thespian Honor Cord during Commencement/Graduation. We present the Honor Cord to the student at our annual Thespian Induction program.</w:t>
      </w:r>
    </w:p>
    <w:p w:rsidR="0047062E" w:rsidRPr="0047062E" w:rsidRDefault="0047062E" w:rsidP="0047062E">
      <w:pPr>
        <w:numPr>
          <w:ilvl w:val="0"/>
          <w:numId w:val="4"/>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NATIONAL THESPIAN AWARD</w:t>
      </w:r>
      <w:r w:rsidRPr="0047062E">
        <w:rPr>
          <w:rFonts w:ascii="Verdana" w:eastAsia="Times New Roman" w:hAnsi="Verdana" w:cs="Times New Roman"/>
          <w:b/>
          <w:bCs/>
          <w:color w:val="333333"/>
          <w:sz w:val="18"/>
        </w:rPr>
        <w:t> </w:t>
      </w:r>
      <w:r w:rsidRPr="0047062E">
        <w:rPr>
          <w:rFonts w:ascii="Verdana" w:eastAsia="Times New Roman" w:hAnsi="Verdana" w:cs="Times New Roman"/>
          <w:color w:val="333333"/>
          <w:sz w:val="18"/>
          <w:szCs w:val="18"/>
        </w:rPr>
        <w:t>is granted to students who have earned 120 or more Thespian points. Points from participation in a Thespian troupe while in middle school and high school are included. We present this award at our annual Thespian Induction program.</w:t>
      </w:r>
    </w:p>
    <w:p w:rsidR="0047062E" w:rsidRPr="0047062E" w:rsidRDefault="0047062E" w:rsidP="0047062E">
      <w:pPr>
        <w:numPr>
          <w:ilvl w:val="0"/>
          <w:numId w:val="4"/>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INTERNATIONAL THESPIAN AWARD</w:t>
      </w:r>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 xml:space="preserve">is granted to students who have earned 180 or more Thespian points. Points from participation in a Thespian troupe while in middle school and high school are </w:t>
      </w:r>
      <w:proofErr w:type="spellStart"/>
      <w:r w:rsidRPr="0047062E">
        <w:rPr>
          <w:rFonts w:ascii="Verdana" w:eastAsia="Times New Roman" w:hAnsi="Verdana" w:cs="Times New Roman"/>
          <w:color w:val="333333"/>
          <w:sz w:val="18"/>
          <w:szCs w:val="18"/>
        </w:rPr>
        <w:t>included.We</w:t>
      </w:r>
      <w:proofErr w:type="spellEnd"/>
      <w:r w:rsidRPr="0047062E">
        <w:rPr>
          <w:rFonts w:ascii="Verdana" w:eastAsia="Times New Roman" w:hAnsi="Verdana" w:cs="Times New Roman"/>
          <w:color w:val="333333"/>
          <w:sz w:val="18"/>
          <w:szCs w:val="18"/>
        </w:rPr>
        <w:t xml:space="preserve"> present this award at our annual Thespian Induction program.</w:t>
      </w:r>
    </w:p>
    <w:p w:rsidR="0047062E" w:rsidRPr="0047062E" w:rsidRDefault="0047062E" w:rsidP="0047062E">
      <w:pPr>
        <w:numPr>
          <w:ilvl w:val="0"/>
          <w:numId w:val="4"/>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ANNUAL AWARDS</w:t>
      </w:r>
      <w:r w:rsidRPr="0047062E">
        <w:rPr>
          <w:rFonts w:ascii="Verdana" w:eastAsia="Times New Roman" w:hAnsi="Verdana" w:cs="Times New Roman"/>
          <w:color w:val="333333"/>
          <w:sz w:val="18"/>
          <w:szCs w:val="18"/>
        </w:rPr>
        <w:t>- Each year, Drama Club/Tech Crew members may nominate active club/crew members for the following awards and the directors choose the recipients from these nominations: Best Dramatic Actor, Best Dramatic Actress, Best Comic Actor, Best Comic Actress, Best Musical Actor, Best Musical Actress,</w:t>
      </w:r>
      <w:proofErr w:type="gramStart"/>
      <w:r w:rsidRPr="0047062E">
        <w:rPr>
          <w:rFonts w:ascii="Verdana" w:eastAsia="Times New Roman" w:hAnsi="Verdana" w:cs="Times New Roman"/>
          <w:color w:val="333333"/>
          <w:sz w:val="18"/>
          <w:szCs w:val="18"/>
        </w:rPr>
        <w:t>  Most</w:t>
      </w:r>
      <w:proofErr w:type="gramEnd"/>
      <w:r w:rsidRPr="0047062E">
        <w:rPr>
          <w:rFonts w:ascii="Verdana" w:eastAsia="Times New Roman" w:hAnsi="Verdana" w:cs="Times New Roman"/>
          <w:color w:val="333333"/>
          <w:sz w:val="18"/>
          <w:szCs w:val="18"/>
        </w:rPr>
        <w:t xml:space="preserve"> Improved, Most Devoted Thespian, Best Technician, Best All Around, Giggle Factory, Improv, and Best Audience Member. Students from any grade level are eligible for these awards.</w:t>
      </w:r>
    </w:p>
    <w:p w:rsidR="0047062E" w:rsidRPr="0047062E" w:rsidRDefault="0047062E" w:rsidP="0047062E">
      <w:pPr>
        <w:numPr>
          <w:ilvl w:val="0"/>
          <w:numId w:val="4"/>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LETTERING IN THEATRE AND THESPIAN AWARDS</w:t>
      </w:r>
      <w:r w:rsidRPr="0047062E">
        <w:rPr>
          <w:rFonts w:ascii="Verdana" w:eastAsia="Times New Roman" w:hAnsi="Verdana" w:cs="Times New Roman"/>
          <w:color w:val="333333"/>
          <w:sz w:val="18"/>
          <w:szCs w:val="18"/>
        </w:rPr>
        <w:t>-Upon earning Thespian rank, students will earn a Thespian letter. This letter may be worn on a school jacket or placed in a frame or scrapbook with other Thespian memorabilia. To earn Thespian rank, a student must earn 10 Thespian points. STARS may be earned for every 10 points above the first 10 up to a total of 50 points (4 stars). Star pins will be award at the end of each year. Students earning 60 points become HONOR THESPIANS and receive appropriate recognition.</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SCHOLARSHIPS</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lastRenderedPageBreak/>
        <w:t xml:space="preserve">The George Lewis Thespian Scholarship and Diana Evans Vance Scholarship are available to graduating seniors of Hilliard Davidson High School. See Guidance for current application forms and instructions to apply for </w:t>
      </w:r>
      <w:proofErr w:type="gramStart"/>
      <w:r w:rsidRPr="0047062E">
        <w:rPr>
          <w:rFonts w:ascii="Verdana" w:eastAsia="Times New Roman" w:hAnsi="Verdana" w:cs="Times New Roman"/>
          <w:color w:val="333333"/>
          <w:sz w:val="20"/>
          <w:szCs w:val="20"/>
        </w:rPr>
        <w:t>these scholarship</w:t>
      </w:r>
      <w:proofErr w:type="gramEnd"/>
      <w:r w:rsidRPr="0047062E">
        <w:rPr>
          <w:rFonts w:ascii="Verdana" w:eastAsia="Times New Roman" w:hAnsi="Verdana" w:cs="Times New Roman"/>
          <w:color w:val="333333"/>
          <w:sz w:val="20"/>
          <w:szCs w:val="20"/>
        </w:rPr>
        <w:t xml:space="preserve"> as well as consult the Scholarship page of this website.</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Additionally, the Ohio Educational Theatre Association and the Educational Theatre Association offer a number of theatre scholarships for theatre students who plan to pursue a study of theatre in college and have been extremely active in their theatre troupe's leadership and Thespian activities.  Current information can be found for these scholarships on their websites.</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HELPFUL HINTS: AUDITIONING</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r w:rsidRPr="0047062E">
        <w:rPr>
          <w:rFonts w:ascii="Verdana" w:eastAsia="Times New Roman" w:hAnsi="Verdana" w:cs="Times New Roman"/>
          <w:color w:val="333333"/>
          <w:sz w:val="20"/>
          <w:szCs w:val="20"/>
        </w:rPr>
        <w:t>AUDITIONS will be announced at club meetings, over morning announcements, on the Call Boards, and on this website.</w:t>
      </w:r>
    </w:p>
    <w:p w:rsidR="0047062E" w:rsidRPr="0047062E" w:rsidRDefault="0047062E" w:rsidP="0047062E">
      <w:pPr>
        <w:shd w:val="clear" w:color="auto" w:fill="FFFFFF"/>
        <w:spacing w:before="225" w:after="225" w:line="348" w:lineRule="atLeast"/>
        <w:rPr>
          <w:rFonts w:ascii="Verdana" w:eastAsia="Times New Roman" w:hAnsi="Verdana" w:cs="Times New Roman"/>
          <w:color w:val="333333"/>
          <w:sz w:val="20"/>
          <w:szCs w:val="20"/>
        </w:rPr>
      </w:pPr>
      <w:proofErr w:type="gramStart"/>
      <w:r w:rsidRPr="0047062E">
        <w:rPr>
          <w:rFonts w:ascii="Verdana" w:eastAsia="Times New Roman" w:hAnsi="Verdana" w:cs="Times New Roman"/>
          <w:color w:val="333333"/>
          <w:sz w:val="20"/>
          <w:szCs w:val="20"/>
        </w:rPr>
        <w:t>PREPARING FOR AUDITIONS: The following is a suggested list of ways to prepare for an audition.</w:t>
      </w:r>
      <w:proofErr w:type="gramEnd"/>
      <w:r w:rsidRPr="0047062E">
        <w:rPr>
          <w:rFonts w:ascii="Verdana" w:eastAsia="Times New Roman" w:hAnsi="Verdana" w:cs="Times New Roman"/>
          <w:color w:val="333333"/>
          <w:sz w:val="20"/>
          <w:szCs w:val="20"/>
        </w:rPr>
        <w:t xml:space="preserve"> Being prepared is an important aspect of any audition. It shows the director that you are disciplined enough to play a part in the production and demonstrates your interest.</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Review all information obtained at club meetings.</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Check out a copy of the audition scenes to be used. Try to gain a general knowledge of the characters within the show. Audition scenes and material are made available in the Media Center. Pay attention to morning announcements to find out when they become available.</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Choose two or three characters for which to audition.</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Study the scenes that the director has announced that he intends to use in the audition. Concentrate on the scenes belonging to the characters you have chosen. Work on possible voices, mannerisms, movements, etc. Try to show your ability to bring life to the character for which you are auditioning.</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Rehearse your reading orally until you are confident with your performance. Look up any words that have unclear meanings or pronunciations. Be sure that you understand what your character is saying in each scene.</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Try your reading orally in front of another person.</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Be prepared to read other parts. The director may call on you to read for parts that you hadn't intended on reading.</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When you are auditioning, listen and carefully watch others while they audition. You may learn from their mistakes. Please do not copy characterization that another person has used; create your own.</w:t>
      </w:r>
    </w:p>
    <w:p w:rsidR="0047062E" w:rsidRPr="0047062E" w:rsidRDefault="0047062E" w:rsidP="0047062E">
      <w:pPr>
        <w:numPr>
          <w:ilvl w:val="0"/>
          <w:numId w:val="5"/>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 xml:space="preserve">Try not to be nervous. Everyone is very supportive (and every bit as nervous as you </w:t>
      </w:r>
      <w:proofErr w:type="gramStart"/>
      <w:r w:rsidRPr="0047062E">
        <w:rPr>
          <w:rFonts w:ascii="Verdana" w:eastAsia="Times New Roman" w:hAnsi="Verdana" w:cs="Times New Roman"/>
          <w:color w:val="333333"/>
          <w:sz w:val="18"/>
          <w:szCs w:val="18"/>
        </w:rPr>
        <w:t>are</w:t>
      </w:r>
      <w:proofErr w:type="gramEnd"/>
      <w:r w:rsidRPr="0047062E">
        <w:rPr>
          <w:rFonts w:ascii="Verdana" w:eastAsia="Times New Roman" w:hAnsi="Verdana" w:cs="Times New Roman"/>
          <w:color w:val="333333"/>
          <w:sz w:val="18"/>
          <w:szCs w:val="18"/>
        </w:rPr>
        <w:t>). Just relax and do your best. Remember, even if you are not cast in this show, this audition is great practice for the next time.</w:t>
      </w: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HELPFUL HINTS: REHEARSAL GUIDELINES</w:t>
      </w:r>
    </w:p>
    <w:p w:rsidR="0047062E" w:rsidRPr="0047062E" w:rsidRDefault="0047062E" w:rsidP="0047062E">
      <w:pPr>
        <w:numPr>
          <w:ilvl w:val="0"/>
          <w:numId w:val="6"/>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lastRenderedPageBreak/>
        <w:t>Arrive several minutes before you are scheduled for call. If you must wait, use the time for study, analysis, homework, or work with a scene partner.</w:t>
      </w:r>
      <w:r w:rsidRPr="0047062E">
        <w:rPr>
          <w:rFonts w:ascii="Verdana" w:eastAsia="Times New Roman" w:hAnsi="Verdana" w:cs="Times New Roman"/>
          <w:color w:val="333333"/>
          <w:sz w:val="18"/>
        </w:rPr>
        <w:t> </w:t>
      </w:r>
      <w:r w:rsidRPr="0047062E">
        <w:rPr>
          <w:rFonts w:ascii="Verdana" w:eastAsia="Times New Roman" w:hAnsi="Verdana" w:cs="Times New Roman"/>
          <w:b/>
          <w:bCs/>
          <w:color w:val="333333"/>
          <w:sz w:val="18"/>
          <w:szCs w:val="18"/>
        </w:rPr>
        <w:t>For example, a 6 p.m. call means that we start running the rehearsal at 6 p.m. It does not mean walking in the door.</w:t>
      </w:r>
    </w:p>
    <w:p w:rsidR="0047062E" w:rsidRPr="0047062E" w:rsidRDefault="0047062E" w:rsidP="0047062E">
      <w:pPr>
        <w:numPr>
          <w:ilvl w:val="0"/>
          <w:numId w:val="6"/>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Leave personal problems outside the stage door so that your problems do not distract from the creative work being done on and back stage. Come prepared to rehearse with script, sharpened pencils, paper, and with a positive, respectful attitude.</w:t>
      </w:r>
    </w:p>
    <w:p w:rsidR="0047062E" w:rsidRPr="0047062E" w:rsidRDefault="0047062E" w:rsidP="0047062E">
      <w:pPr>
        <w:numPr>
          <w:ilvl w:val="0"/>
          <w:numId w:val="6"/>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u w:val="single"/>
        </w:rPr>
        <w:t>Do not cut or color your hair or otherwise alter your appearance before a performance until you consult with your director.</w:t>
      </w:r>
    </w:p>
    <w:p w:rsidR="0047062E" w:rsidRPr="0047062E" w:rsidRDefault="0047062E" w:rsidP="0047062E">
      <w:pPr>
        <w:numPr>
          <w:ilvl w:val="0"/>
          <w:numId w:val="6"/>
        </w:numPr>
        <w:shd w:val="clear" w:color="auto" w:fill="FFFFFF"/>
        <w:spacing w:after="15"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color w:val="333333"/>
          <w:sz w:val="18"/>
          <w:szCs w:val="18"/>
        </w:rPr>
        <w:t>Leave valuable belongings at home or locked in your locker or car trunk.</w:t>
      </w:r>
    </w:p>
    <w:p w:rsidR="0047062E" w:rsidRPr="0047062E" w:rsidRDefault="0047062E" w:rsidP="0047062E">
      <w:pPr>
        <w:numPr>
          <w:ilvl w:val="0"/>
          <w:numId w:val="6"/>
        </w:numPr>
        <w:shd w:val="clear" w:color="auto" w:fill="FFFFFF"/>
        <w:spacing w:after="0" w:line="300" w:lineRule="atLeast"/>
        <w:ind w:left="0"/>
        <w:rPr>
          <w:rFonts w:ascii="Verdana" w:eastAsia="Times New Roman" w:hAnsi="Verdana" w:cs="Times New Roman"/>
          <w:color w:val="333333"/>
          <w:sz w:val="18"/>
          <w:szCs w:val="18"/>
        </w:rPr>
      </w:pPr>
      <w:r w:rsidRPr="0047062E">
        <w:rPr>
          <w:rFonts w:ascii="Verdana" w:eastAsia="Times New Roman" w:hAnsi="Verdana" w:cs="Times New Roman"/>
          <w:b/>
          <w:bCs/>
          <w:color w:val="333333"/>
          <w:sz w:val="18"/>
          <w:szCs w:val="18"/>
        </w:rPr>
        <w:t>Above all, no alcohol or drugs.</w:t>
      </w:r>
    </w:p>
    <w:p w:rsidR="0047062E" w:rsidRPr="0047062E" w:rsidRDefault="0047062E" w:rsidP="0047062E">
      <w:pPr>
        <w:shd w:val="clear" w:color="auto" w:fill="FFFFFF"/>
        <w:spacing w:after="0" w:line="348" w:lineRule="atLeast"/>
        <w:rPr>
          <w:rFonts w:ascii="Verdana" w:eastAsia="Times New Roman" w:hAnsi="Verdana" w:cs="Times New Roman"/>
          <w:color w:val="333333"/>
          <w:sz w:val="20"/>
          <w:szCs w:val="20"/>
        </w:rPr>
      </w:pPr>
    </w:p>
    <w:p w:rsidR="0047062E" w:rsidRPr="0047062E" w:rsidRDefault="0047062E" w:rsidP="0047062E">
      <w:pPr>
        <w:shd w:val="clear" w:color="auto" w:fill="FFFFFF"/>
        <w:spacing w:before="150" w:after="150" w:line="300" w:lineRule="atLeast"/>
        <w:outlineLvl w:val="2"/>
        <w:rPr>
          <w:rFonts w:ascii="Arial" w:eastAsia="Times New Roman" w:hAnsi="Arial" w:cs="Arial"/>
          <w:color w:val="444444"/>
          <w:spacing w:val="-15"/>
          <w:sz w:val="36"/>
          <w:szCs w:val="36"/>
        </w:rPr>
      </w:pPr>
      <w:r w:rsidRPr="0047062E">
        <w:rPr>
          <w:rFonts w:ascii="Arial" w:eastAsia="Times New Roman" w:hAnsi="Arial" w:cs="Arial"/>
          <w:color w:val="444444"/>
          <w:spacing w:val="-15"/>
          <w:sz w:val="36"/>
          <w:szCs w:val="36"/>
        </w:rPr>
        <w:t>HELPFUL HINTS: WEBSITES</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5" w:tgtFrame="_blank" w:tooltip="www.edta.org" w:history="1">
        <w:r w:rsidRPr="0047062E">
          <w:rPr>
            <w:rFonts w:ascii="Verdana" w:eastAsia="Times New Roman" w:hAnsi="Verdana" w:cs="Times New Roman"/>
            <w:color w:val="005A8C"/>
            <w:sz w:val="18"/>
          </w:rPr>
          <w:t>www.edta.org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the Educational Theatre Association)</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6" w:tgtFrame="_blank" w:tooltip="www.ohioedta.org" w:history="1">
        <w:r w:rsidRPr="0047062E">
          <w:rPr>
            <w:rFonts w:ascii="Verdana" w:eastAsia="Times New Roman" w:hAnsi="Verdana" w:cs="Times New Roman"/>
            <w:color w:val="005A8C"/>
            <w:sz w:val="18"/>
          </w:rPr>
          <w:t>www.ohioedta.org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the Ohio Educational Theatre Association)</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7" w:tgtFrame="_blank" w:tooltip="www.BalletMet.org" w:history="1">
        <w:r w:rsidRPr="0047062E">
          <w:rPr>
            <w:rFonts w:ascii="Verdana" w:eastAsia="Times New Roman" w:hAnsi="Verdana" w:cs="Times New Roman"/>
            <w:color w:val="005A8C"/>
            <w:sz w:val="18"/>
          </w:rPr>
          <w:t>www.BalletMet.org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Ballet Met, Columbus)</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8" w:tgtFrame="_blank" w:tooltip="www.catco.org" w:history="1">
        <w:r w:rsidRPr="0047062E">
          <w:rPr>
            <w:rFonts w:ascii="Verdana" w:eastAsia="Times New Roman" w:hAnsi="Verdana" w:cs="Times New Roman"/>
            <w:color w:val="005A8C"/>
            <w:sz w:val="18"/>
          </w:rPr>
          <w:t>www.catco.org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CATCO - Contemporary American Theatre Company - Columbus)</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9" w:tgtFrame="_blank" w:tooltip="www.capa.com/columbus" w:history="1">
        <w:r w:rsidRPr="0047062E">
          <w:rPr>
            <w:rFonts w:ascii="Verdana" w:eastAsia="Times New Roman" w:hAnsi="Verdana" w:cs="Times New Roman"/>
            <w:color w:val="005A8C"/>
            <w:sz w:val="18"/>
          </w:rPr>
          <w:t>www.capa.com/columbus</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Columbus' CAPA)</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0" w:tgtFrame="_blank" w:tooltip="www.high5columbus.org" w:history="1">
        <w:r w:rsidRPr="0047062E">
          <w:rPr>
            <w:rFonts w:ascii="Verdana" w:eastAsia="Times New Roman" w:hAnsi="Verdana" w:cs="Times New Roman"/>
            <w:color w:val="005A8C"/>
            <w:sz w:val="18"/>
          </w:rPr>
          <w:t>www.high5columbus.org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(exciting official website for the High 5 program that admits students to professional arts events at low ticket prices)</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1" w:tgtFrame="_blank" w:tooltip="www.comedysportzchicago.com" w:history="1">
        <w:r w:rsidRPr="0047062E">
          <w:rPr>
            <w:rFonts w:ascii="Verdana" w:eastAsia="Times New Roman" w:hAnsi="Verdana" w:cs="Times New Roman"/>
            <w:color w:val="005A8C"/>
            <w:sz w:val="18"/>
          </w:rPr>
          <w:t>www.comedysportzchicago.com</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 xml:space="preserve">(official website for Comedy </w:t>
      </w:r>
      <w:proofErr w:type="spellStart"/>
      <w:r w:rsidRPr="0047062E">
        <w:rPr>
          <w:rFonts w:ascii="Verdana" w:eastAsia="Times New Roman" w:hAnsi="Verdana" w:cs="Times New Roman"/>
          <w:color w:val="333333"/>
          <w:sz w:val="18"/>
          <w:szCs w:val="18"/>
        </w:rPr>
        <w:t>Sportz</w:t>
      </w:r>
      <w:proofErr w:type="spellEnd"/>
      <w:r w:rsidRPr="0047062E">
        <w:rPr>
          <w:rFonts w:ascii="Verdana" w:eastAsia="Times New Roman" w:hAnsi="Verdana" w:cs="Times New Roman"/>
          <w:color w:val="333333"/>
          <w:sz w:val="18"/>
          <w:szCs w:val="18"/>
        </w:rPr>
        <w:t xml:space="preserve"> - improv)</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2" w:tgtFrame="_blank" w:tooltip="www.secondcity.com" w:history="1">
        <w:r w:rsidRPr="0047062E">
          <w:rPr>
            <w:rFonts w:ascii="Verdana" w:eastAsia="Times New Roman" w:hAnsi="Verdana" w:cs="Times New Roman"/>
            <w:color w:val="005A8C"/>
            <w:sz w:val="18"/>
          </w:rPr>
          <w:t>www.secondcity.com</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Second City - improv)</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3" w:tgtFrame="_blank" w:tooltip="www.aate.com" w:history="1">
        <w:r w:rsidRPr="0047062E">
          <w:rPr>
            <w:rFonts w:ascii="Verdana" w:eastAsia="Times New Roman" w:hAnsi="Verdana" w:cs="Times New Roman"/>
            <w:color w:val="005A8C"/>
            <w:sz w:val="18"/>
          </w:rPr>
          <w:t>www.aate.com</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the Association for American Theatre Education)</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4" w:tgtFrame="_blank" w:tooltip="www.aact.org" w:history="1">
        <w:r w:rsidRPr="0047062E">
          <w:rPr>
            <w:rFonts w:ascii="Verdana" w:eastAsia="Times New Roman" w:hAnsi="Verdana" w:cs="Times New Roman"/>
            <w:color w:val="005A8C"/>
            <w:sz w:val="18"/>
          </w:rPr>
          <w:t>www.aact.org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 xml:space="preserve">(Official </w:t>
      </w:r>
      <w:proofErr w:type="spellStart"/>
      <w:r w:rsidRPr="0047062E">
        <w:rPr>
          <w:rFonts w:ascii="Verdana" w:eastAsia="Times New Roman" w:hAnsi="Verdana" w:cs="Times New Roman"/>
          <w:color w:val="333333"/>
          <w:sz w:val="18"/>
          <w:szCs w:val="18"/>
        </w:rPr>
        <w:t>webside</w:t>
      </w:r>
      <w:proofErr w:type="spellEnd"/>
      <w:r w:rsidRPr="0047062E">
        <w:rPr>
          <w:rFonts w:ascii="Verdana" w:eastAsia="Times New Roman" w:hAnsi="Verdana" w:cs="Times New Roman"/>
          <w:color w:val="333333"/>
          <w:sz w:val="18"/>
          <w:szCs w:val="18"/>
        </w:rPr>
        <w:t xml:space="preserve"> for the American Association of Communities Theatres)</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5" w:tgtFrame="_blank" w:tooltip="www.nationaltheatre.org" w:history="1">
        <w:r w:rsidRPr="0047062E">
          <w:rPr>
            <w:rFonts w:ascii="Verdana" w:eastAsia="Times New Roman" w:hAnsi="Verdana" w:cs="Times New Roman"/>
            <w:color w:val="005A8C"/>
            <w:sz w:val="18"/>
          </w:rPr>
          <w:t>www.nationaltheatre.org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(official website for the National Theatre of Washington DC)</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6" w:tgtFrame="_blank" w:tooltip="www.tcg.org" w:history="1">
        <w:r w:rsidRPr="0047062E">
          <w:rPr>
            <w:rFonts w:ascii="Verdana" w:eastAsia="Times New Roman" w:hAnsi="Verdana" w:cs="Times New Roman"/>
            <w:color w:val="005A8C"/>
            <w:sz w:val="18"/>
          </w:rPr>
          <w:t>www.tcg.org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 xml:space="preserve">(official website of Theatre Communications Group - aim to </w:t>
      </w:r>
      <w:proofErr w:type="spellStart"/>
      <w:r w:rsidRPr="0047062E">
        <w:rPr>
          <w:rFonts w:ascii="Verdana" w:eastAsia="Times New Roman" w:hAnsi="Verdana" w:cs="Times New Roman"/>
          <w:color w:val="333333"/>
          <w:sz w:val="18"/>
          <w:szCs w:val="18"/>
        </w:rPr>
        <w:t>strngthen</w:t>
      </w:r>
      <w:proofErr w:type="spellEnd"/>
      <w:r w:rsidRPr="0047062E">
        <w:rPr>
          <w:rFonts w:ascii="Verdana" w:eastAsia="Times New Roman" w:hAnsi="Verdana" w:cs="Times New Roman"/>
          <w:color w:val="333333"/>
          <w:sz w:val="18"/>
          <w:szCs w:val="18"/>
        </w:rPr>
        <w:t>, nurture and promote American theatre)</w:t>
      </w:r>
    </w:p>
    <w:p w:rsidR="0047062E" w:rsidRPr="0047062E" w:rsidRDefault="0047062E" w:rsidP="0047062E">
      <w:pPr>
        <w:numPr>
          <w:ilvl w:val="0"/>
          <w:numId w:val="7"/>
        </w:numPr>
        <w:shd w:val="clear" w:color="auto" w:fill="FFFFFF"/>
        <w:spacing w:after="0" w:line="300" w:lineRule="atLeast"/>
        <w:ind w:left="0"/>
        <w:rPr>
          <w:rFonts w:ascii="Verdana" w:eastAsia="Times New Roman" w:hAnsi="Verdana" w:cs="Times New Roman"/>
          <w:color w:val="333333"/>
          <w:sz w:val="18"/>
          <w:szCs w:val="18"/>
        </w:rPr>
      </w:pPr>
      <w:hyperlink r:id="rId17" w:tgtFrame="_blank" w:tooltip="http://artsedge.kennedy-center.org" w:history="1">
        <w:r w:rsidRPr="0047062E">
          <w:rPr>
            <w:rFonts w:ascii="Verdana" w:eastAsia="Times New Roman" w:hAnsi="Verdana" w:cs="Times New Roman"/>
            <w:color w:val="005A8C"/>
            <w:sz w:val="18"/>
          </w:rPr>
          <w:t>http://artsedge.kennedy-center.org</w:t>
        </w:r>
      </w:hyperlink>
      <w:r w:rsidRPr="0047062E">
        <w:rPr>
          <w:rFonts w:ascii="Verdana" w:eastAsia="Times New Roman" w:hAnsi="Verdana" w:cs="Times New Roman"/>
          <w:color w:val="333333"/>
          <w:sz w:val="18"/>
        </w:rPr>
        <w:t> </w:t>
      </w:r>
      <w:r w:rsidRPr="0047062E">
        <w:rPr>
          <w:rFonts w:ascii="Verdana" w:eastAsia="Times New Roman" w:hAnsi="Verdana" w:cs="Times New Roman"/>
          <w:color w:val="333333"/>
          <w:sz w:val="18"/>
          <w:szCs w:val="18"/>
        </w:rPr>
        <w:t xml:space="preserve">(official website originating from the </w:t>
      </w:r>
      <w:proofErr w:type="spellStart"/>
      <w:r w:rsidRPr="0047062E">
        <w:rPr>
          <w:rFonts w:ascii="Verdana" w:eastAsia="Times New Roman" w:hAnsi="Verdana" w:cs="Times New Roman"/>
          <w:color w:val="333333"/>
          <w:sz w:val="18"/>
          <w:szCs w:val="18"/>
        </w:rPr>
        <w:t>Kenedy</w:t>
      </w:r>
      <w:proofErr w:type="spellEnd"/>
      <w:r w:rsidRPr="0047062E">
        <w:rPr>
          <w:rFonts w:ascii="Verdana" w:eastAsia="Times New Roman" w:hAnsi="Verdana" w:cs="Times New Roman"/>
          <w:color w:val="333333"/>
          <w:sz w:val="18"/>
          <w:szCs w:val="18"/>
        </w:rPr>
        <w:t xml:space="preserve"> Center for </w:t>
      </w:r>
      <w:proofErr w:type="spellStart"/>
      <w:r w:rsidRPr="0047062E">
        <w:rPr>
          <w:rFonts w:ascii="Verdana" w:eastAsia="Times New Roman" w:hAnsi="Verdana" w:cs="Times New Roman"/>
          <w:color w:val="333333"/>
          <w:sz w:val="18"/>
          <w:szCs w:val="18"/>
        </w:rPr>
        <w:t>ArtsEdge</w:t>
      </w:r>
      <w:proofErr w:type="spellEnd"/>
      <w:r w:rsidRPr="0047062E">
        <w:rPr>
          <w:rFonts w:ascii="Verdana" w:eastAsia="Times New Roman" w:hAnsi="Verdana" w:cs="Times New Roman"/>
          <w:color w:val="333333"/>
          <w:sz w:val="18"/>
          <w:szCs w:val="18"/>
        </w:rPr>
        <w:t xml:space="preserve"> - a collaboration between the US departments of culture and education)</w:t>
      </w:r>
    </w:p>
    <w:p w:rsidR="00904EE4" w:rsidRDefault="00904EE4"/>
    <w:sectPr w:rsidR="00904EE4" w:rsidSect="00904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246"/>
    <w:multiLevelType w:val="multilevel"/>
    <w:tmpl w:val="54D4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411D"/>
    <w:multiLevelType w:val="multilevel"/>
    <w:tmpl w:val="67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71168"/>
    <w:multiLevelType w:val="multilevel"/>
    <w:tmpl w:val="8A9C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C6C90"/>
    <w:multiLevelType w:val="multilevel"/>
    <w:tmpl w:val="54B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D0836"/>
    <w:multiLevelType w:val="multilevel"/>
    <w:tmpl w:val="6D82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651E2"/>
    <w:multiLevelType w:val="multilevel"/>
    <w:tmpl w:val="425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C3002"/>
    <w:multiLevelType w:val="multilevel"/>
    <w:tmpl w:val="E1AA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62E"/>
    <w:rsid w:val="0047062E"/>
    <w:rsid w:val="00904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E4"/>
  </w:style>
  <w:style w:type="paragraph" w:styleId="Heading3">
    <w:name w:val="heading 3"/>
    <w:basedOn w:val="Normal"/>
    <w:link w:val="Heading3Char"/>
    <w:uiPriority w:val="9"/>
    <w:qFormat/>
    <w:rsid w:val="004706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6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0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62E"/>
  </w:style>
  <w:style w:type="character" w:styleId="Hyperlink">
    <w:name w:val="Hyperlink"/>
    <w:basedOn w:val="DefaultParagraphFont"/>
    <w:uiPriority w:val="99"/>
    <w:semiHidden/>
    <w:unhideWhenUsed/>
    <w:rsid w:val="0047062E"/>
    <w:rPr>
      <w:color w:val="0000FF"/>
      <w:u w:val="single"/>
    </w:rPr>
  </w:style>
</w:styles>
</file>

<file path=word/webSettings.xml><?xml version="1.0" encoding="utf-8"?>
<w:webSettings xmlns:r="http://schemas.openxmlformats.org/officeDocument/2006/relationships" xmlns:w="http://schemas.openxmlformats.org/wordprocessingml/2006/main">
  <w:divs>
    <w:div w:id="10197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tco.org/" TargetMode="External"/><Relationship Id="rId13" Type="http://schemas.openxmlformats.org/officeDocument/2006/relationships/hyperlink" Target="http://www.aat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letmet.org/" TargetMode="External"/><Relationship Id="rId12" Type="http://schemas.openxmlformats.org/officeDocument/2006/relationships/hyperlink" Target="http://www.secondcity.com/" TargetMode="External"/><Relationship Id="rId17" Type="http://schemas.openxmlformats.org/officeDocument/2006/relationships/hyperlink" Target="http://artsedge.kennedy-center.org/" TargetMode="External"/><Relationship Id="rId2" Type="http://schemas.openxmlformats.org/officeDocument/2006/relationships/styles" Target="styles.xml"/><Relationship Id="rId16" Type="http://schemas.openxmlformats.org/officeDocument/2006/relationships/hyperlink" Target="http://www.tcg.org/" TargetMode="External"/><Relationship Id="rId1" Type="http://schemas.openxmlformats.org/officeDocument/2006/relationships/numbering" Target="numbering.xml"/><Relationship Id="rId6" Type="http://schemas.openxmlformats.org/officeDocument/2006/relationships/hyperlink" Target="http://www.ohioedta.org/" TargetMode="External"/><Relationship Id="rId11" Type="http://schemas.openxmlformats.org/officeDocument/2006/relationships/hyperlink" Target="http://www.comedysportzchicago.com/" TargetMode="External"/><Relationship Id="rId5" Type="http://schemas.openxmlformats.org/officeDocument/2006/relationships/hyperlink" Target="http://www.edta.org/" TargetMode="External"/><Relationship Id="rId15" Type="http://schemas.openxmlformats.org/officeDocument/2006/relationships/hyperlink" Target="http://www.nationaltheatre.org/" TargetMode="External"/><Relationship Id="rId10" Type="http://schemas.openxmlformats.org/officeDocument/2006/relationships/hyperlink" Target="http://www.high5columbu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pa.com/columbus" TargetMode="External"/><Relationship Id="rId14" Type="http://schemas.openxmlformats.org/officeDocument/2006/relationships/hyperlink" Target="http://www.a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2502</Words>
  <Characters>14262</Characters>
  <Application>Microsoft Office Word</Application>
  <DocSecurity>0</DocSecurity>
  <Lines>118</Lines>
  <Paragraphs>33</Paragraphs>
  <ScaleCrop>false</ScaleCrop>
  <Company>Hilliard City Schools</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2015-03-18T13:51:00Z</dcterms:created>
  <dcterms:modified xsi:type="dcterms:W3CDTF">2015-03-18T13:53:00Z</dcterms:modified>
</cp:coreProperties>
</file>